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1" w:rsidRPr="00B27E97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70C0"/>
          <w:sz w:val="28"/>
          <w:szCs w:val="28"/>
        </w:rPr>
      </w:pPr>
      <w:r w:rsidRPr="00B27E97">
        <w:rPr>
          <w:rFonts w:ascii="ArialMT" w:hAnsi="ArialMT" w:cs="ArialMT"/>
          <w:b/>
          <w:color w:val="0070C0"/>
          <w:sz w:val="28"/>
          <w:szCs w:val="28"/>
        </w:rPr>
        <w:t>Projekt (název, registrační číslo):</w:t>
      </w:r>
      <w:bookmarkStart w:id="0" w:name="_GoBack"/>
      <w:bookmarkEnd w:id="0"/>
    </w:p>
    <w:p w:rsidR="00B27E97" w:rsidRDefault="00B27E97" w:rsidP="00B27E97">
      <w:pPr>
        <w:rPr>
          <w:rStyle w:val="datalabel"/>
          <w:b/>
          <w:color w:val="0070C0"/>
          <w:sz w:val="28"/>
          <w:szCs w:val="28"/>
        </w:rPr>
      </w:pPr>
      <w:r w:rsidRPr="00B27E97">
        <w:rPr>
          <w:rStyle w:val="datalabel"/>
          <w:b/>
          <w:color w:val="0070C0"/>
          <w:sz w:val="28"/>
          <w:szCs w:val="28"/>
        </w:rPr>
        <w:t>Personální podpora - Mateřská škola Pardubice - Polabiny, Odborářů 345</w:t>
      </w:r>
    </w:p>
    <w:p w:rsidR="00B27E97" w:rsidRDefault="00B27E97" w:rsidP="00B27E97">
      <w:pPr>
        <w:rPr>
          <w:rStyle w:val="datalabel"/>
          <w:b/>
          <w:color w:val="0070C0"/>
          <w:sz w:val="28"/>
          <w:szCs w:val="28"/>
        </w:rPr>
      </w:pPr>
      <w:r w:rsidRPr="00B27E97">
        <w:rPr>
          <w:rStyle w:val="datalabel"/>
          <w:b/>
          <w:color w:val="0070C0"/>
          <w:sz w:val="28"/>
          <w:szCs w:val="28"/>
        </w:rPr>
        <w:t>CZ.02.3.68/0.0/0.0/16_022/0002970</w:t>
      </w:r>
    </w:p>
    <w:p w:rsidR="00017A81" w:rsidRPr="00B27E97" w:rsidRDefault="00BE6BC3" w:rsidP="00B27E97">
      <w:pPr>
        <w:rPr>
          <w:rFonts w:cs="Arial-BoldMT"/>
          <w:b/>
          <w:bCs/>
          <w:color w:val="0070C0"/>
          <w:sz w:val="28"/>
          <w:szCs w:val="28"/>
        </w:rPr>
      </w:pPr>
      <w:r w:rsidRPr="00B27E97">
        <w:rPr>
          <w:rFonts w:cs="Arial-BoldMT"/>
          <w:b/>
          <w:bCs/>
          <w:color w:val="0070C0"/>
          <w:sz w:val="28"/>
          <w:szCs w:val="28"/>
        </w:rPr>
        <w:t xml:space="preserve">VÝŠE PODPORY – </w:t>
      </w:r>
      <w:r w:rsidR="00B27E97" w:rsidRPr="00B27E97">
        <w:rPr>
          <w:rFonts w:cs="Arial-BoldMT"/>
          <w:b/>
          <w:bCs/>
          <w:color w:val="0070C0"/>
          <w:sz w:val="28"/>
          <w:szCs w:val="28"/>
        </w:rPr>
        <w:t>513 346,- Kč</w:t>
      </w:r>
    </w:p>
    <w:p w:rsidR="00017A81" w:rsidRPr="00B27E97" w:rsidRDefault="00017A81" w:rsidP="00017A81">
      <w:pPr>
        <w:rPr>
          <w:rFonts w:cs="Arial-BoldMT"/>
          <w:b/>
          <w:bCs/>
          <w:color w:val="0070C0"/>
          <w:sz w:val="28"/>
          <w:szCs w:val="28"/>
        </w:rPr>
      </w:pPr>
      <w:r w:rsidRPr="00B27E97">
        <w:rPr>
          <w:rFonts w:cs="Arial-BoldMT"/>
          <w:b/>
          <w:bCs/>
          <w:color w:val="0070C0"/>
          <w:sz w:val="28"/>
          <w:szCs w:val="28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zahájení projektu: 1. </w:t>
      </w:r>
      <w:r w:rsidR="00DE228F">
        <w:rPr>
          <w:rFonts w:ascii="Calibri" w:hAnsi="Calibri" w:cs="Calibri"/>
          <w:sz w:val="24"/>
          <w:szCs w:val="24"/>
        </w:rPr>
        <w:t>1. 2017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DE228F">
        <w:rPr>
          <w:rFonts w:ascii="Calibri" w:hAnsi="Calibri" w:cs="Calibri"/>
          <w:sz w:val="24"/>
          <w:szCs w:val="24"/>
        </w:rPr>
        <w:t>ukončení projektu. 31. 12</w:t>
      </w:r>
      <w:r>
        <w:rPr>
          <w:rFonts w:ascii="Calibri" w:hAnsi="Calibri" w:cs="Calibri"/>
          <w:sz w:val="24"/>
          <w:szCs w:val="24"/>
        </w:rPr>
        <w:t>. 2018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7A81">
        <w:rPr>
          <w:rFonts w:ascii="Calibri" w:hAnsi="Calibri" w:cs="Calibri"/>
          <w:sz w:val="24"/>
          <w:szCs w:val="24"/>
        </w:rPr>
        <w:t xml:space="preserve">Projekt je zaměřen na jedno z/kombinaci následujících témat: </w:t>
      </w:r>
      <w:r>
        <w:rPr>
          <w:rFonts w:ascii="Calibri" w:hAnsi="Calibri" w:cs="Calibri"/>
          <w:sz w:val="24"/>
          <w:szCs w:val="24"/>
        </w:rPr>
        <w:t xml:space="preserve">personální podpora, </w:t>
      </w:r>
      <w:r w:rsidRPr="00017A81">
        <w:rPr>
          <w:rFonts w:ascii="Calibri" w:hAnsi="Calibri" w:cs="Calibri"/>
          <w:sz w:val="24"/>
          <w:szCs w:val="24"/>
        </w:rPr>
        <w:t>osobnostně profesní rozvoj pedagogů</w:t>
      </w:r>
      <w:r>
        <w:rPr>
          <w:rFonts w:ascii="Calibri" w:hAnsi="Calibri" w:cs="Calibri"/>
          <w:sz w:val="24"/>
          <w:szCs w:val="24"/>
        </w:rPr>
        <w:t xml:space="preserve">, </w:t>
      </w:r>
      <w:r w:rsidRPr="00017A81">
        <w:rPr>
          <w:rFonts w:ascii="Calibri" w:hAnsi="Calibri" w:cs="Calibri"/>
          <w:sz w:val="24"/>
          <w:szCs w:val="24"/>
        </w:rPr>
        <w:t>společné vzdělávání dětí a žáků, usnadnění přechodu dětí z mateřské školy do základní š</w:t>
      </w:r>
      <w:r>
        <w:rPr>
          <w:rFonts w:ascii="Calibri" w:hAnsi="Calibri" w:cs="Calibri"/>
          <w:sz w:val="24"/>
          <w:szCs w:val="24"/>
        </w:rPr>
        <w:t xml:space="preserve">koly, </w:t>
      </w:r>
      <w:r w:rsidRPr="00017A81">
        <w:rPr>
          <w:rFonts w:ascii="Calibri" w:hAnsi="Calibri" w:cs="Calibri"/>
          <w:sz w:val="24"/>
          <w:szCs w:val="24"/>
        </w:rPr>
        <w:t xml:space="preserve">podpora </w:t>
      </w:r>
      <w:proofErr w:type="spellStart"/>
      <w:r w:rsidRPr="00017A81">
        <w:rPr>
          <w:rFonts w:ascii="Calibri" w:hAnsi="Calibri" w:cs="Calibri"/>
          <w:sz w:val="24"/>
          <w:szCs w:val="24"/>
        </w:rPr>
        <w:t>extrakurikulárních</w:t>
      </w:r>
      <w:proofErr w:type="spellEnd"/>
      <w:r w:rsidRPr="00017A81">
        <w:rPr>
          <w:rFonts w:ascii="Calibri" w:hAnsi="Calibri" w:cs="Calibri"/>
          <w:sz w:val="24"/>
          <w:szCs w:val="24"/>
        </w:rPr>
        <w:t xml:space="preserve"> aktivit, spolupráce s rodiči dětí a žáků.</w:t>
      </w:r>
    </w:p>
    <w:p w:rsidR="00017A81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A81571" w:rsidRDefault="00A81571" w:rsidP="00017A8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 xml:space="preserve">Vybrané </w:t>
      </w:r>
      <w:proofErr w:type="gramStart"/>
      <w:r w:rsidRPr="00A81571">
        <w:rPr>
          <w:rFonts w:ascii="Calibri" w:hAnsi="Calibri" w:cs="Calibri"/>
          <w:b/>
        </w:rPr>
        <w:t>aktivity</w:t>
      </w:r>
      <w:r w:rsidR="00DE228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:</w:t>
      </w:r>
      <w:proofErr w:type="gramEnd"/>
    </w:p>
    <w:p w:rsidR="00B27E97" w:rsidRDefault="00B27E97" w:rsidP="00017A81">
      <w:pPr>
        <w:rPr>
          <w:rFonts w:ascii="Calibri" w:hAnsi="Calibri" w:cs="Calibri"/>
          <w:b/>
        </w:rPr>
      </w:pPr>
    </w:p>
    <w:p w:rsidR="00B27E97" w:rsidRDefault="00B27E97" w:rsidP="00017A81">
      <w:pPr>
        <w:rPr>
          <w:rFonts w:ascii="Calibri" w:hAnsi="Calibri" w:cs="Calibri"/>
          <w:b/>
        </w:rPr>
      </w:pPr>
      <w:r w:rsidRPr="00B27E97">
        <w:rPr>
          <w:rFonts w:ascii="Calibri" w:hAnsi="Calibri" w:cs="Calibri"/>
          <w:b/>
        </w:rPr>
        <w:t>Školní asistent - personální podpora MŠ</w:t>
      </w:r>
    </w:p>
    <w:p w:rsidR="00B27E97" w:rsidRPr="00B27E97" w:rsidRDefault="00B27E97" w:rsidP="00017A81">
      <w:pPr>
        <w:rPr>
          <w:rFonts w:ascii="Calibri" w:hAnsi="Calibri" w:cs="Calibri"/>
        </w:rPr>
      </w:pPr>
      <w:r w:rsidRPr="00B27E97">
        <w:rPr>
          <w:rFonts w:ascii="Calibri" w:hAnsi="Calibri" w:cs="Calibri"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neúspěchem.  </w:t>
      </w:r>
    </w:p>
    <w:p w:rsidR="00B27E97" w:rsidRDefault="00B27E97" w:rsidP="00017A81">
      <w:pPr>
        <w:rPr>
          <w:rFonts w:ascii="Calibri" w:hAnsi="Calibri" w:cs="Calibri"/>
          <w:b/>
        </w:rPr>
      </w:pPr>
      <w:r w:rsidRPr="00B27E97">
        <w:rPr>
          <w:rFonts w:ascii="Calibri" w:hAnsi="Calibri" w:cs="Calibri"/>
        </w:rPr>
        <w:t>Školní asistent poskytuje základní nepedagogickou podporu přímo v rodině při spolupráci s rodiči, zprostředkovává komunikaci s komunitou, rodinou a školou spočívající např. v aktivitách vedoucích k zajištění pravidelné docházky dětí, porozumění rodinnému prostředí dětí a zajištění přenosu informací mezi mateřskou školou a rodinou, poskytuje přímou nepedagogickou podporu dětí v předškolním vzdělávání spočívající např. v nácviku jednoduchých činností při příchodu a pobytu ve škole nebo školském zařízení nebo při akcích školy nebo školského zařízení, pomoci při oblékání, poskytuje podporu pedagogovi při administrativní a organizační činnosti pedagoga ve vyučování i mimo vyučování</w:t>
      </w:r>
      <w:r w:rsidRPr="00B27E97">
        <w:rPr>
          <w:rFonts w:ascii="Calibri" w:hAnsi="Calibri" w:cs="Calibri"/>
          <w:b/>
        </w:rPr>
        <w:t>.</w:t>
      </w:r>
    </w:p>
    <w:p w:rsidR="00B27E97" w:rsidRDefault="00B27E97" w:rsidP="00017A81">
      <w:pPr>
        <w:rPr>
          <w:rFonts w:ascii="Calibri" w:hAnsi="Calibri" w:cs="Calibri"/>
          <w:b/>
        </w:rPr>
      </w:pPr>
    </w:p>
    <w:p w:rsidR="00B27E97" w:rsidRDefault="00B27E97" w:rsidP="00017A81">
      <w:pPr>
        <w:rPr>
          <w:rFonts w:ascii="Calibri" w:hAnsi="Calibri" w:cs="Calibri"/>
          <w:b/>
        </w:rPr>
      </w:pPr>
      <w:r w:rsidRPr="00B27E97">
        <w:rPr>
          <w:rFonts w:ascii="Calibri" w:hAnsi="Calibri" w:cs="Calibri"/>
          <w:b/>
        </w:rPr>
        <w:t>Chůva - personální podpora MŠ</w:t>
      </w:r>
    </w:p>
    <w:p w:rsidR="00B27E97" w:rsidRPr="00B27E97" w:rsidRDefault="00B27E97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Cí</w:t>
      </w:r>
      <w:r w:rsidRPr="00B27E97">
        <w:rPr>
          <w:rFonts w:ascii="Calibri" w:hAnsi="Calibri" w:cs="Calibri"/>
        </w:rPr>
        <w:t>lem této aktivity je poskytnout dočasnou personální podporu - chůvu k předškolním pedagogům, kteří integrují do dětského kolektivu dvouleté děti.</w:t>
      </w:r>
    </w:p>
    <w:p w:rsidR="00B27E97" w:rsidRDefault="00B27E97" w:rsidP="00017A81">
      <w:pPr>
        <w:rPr>
          <w:rFonts w:ascii="Calibri" w:hAnsi="Calibri" w:cs="Calibri"/>
        </w:rPr>
      </w:pPr>
      <w:r w:rsidRPr="00B27E97">
        <w:rPr>
          <w:rFonts w:ascii="Calibri" w:hAnsi="Calibri" w:cs="Calibri"/>
        </w:rPr>
        <w:t>Chůva v mateřské škole bude pomáhat pedagogickému pracovníkovi s péčí o dvouleté děti, a to zejména v oblasti sebeobsluhy dítěte, zajištění bezpečnosti a individuálních potřeb dítěte.</w:t>
      </w:r>
    </w:p>
    <w:p w:rsidR="00B27E97" w:rsidRPr="00B27E97" w:rsidRDefault="00B27E97" w:rsidP="00017A81">
      <w:pPr>
        <w:rPr>
          <w:rFonts w:ascii="Calibri" w:hAnsi="Calibri" w:cs="Calibri"/>
          <w:b/>
        </w:rPr>
      </w:pPr>
    </w:p>
    <w:p w:rsidR="00B27E97" w:rsidRPr="00B27E97" w:rsidRDefault="00B27E97" w:rsidP="00017A81">
      <w:pPr>
        <w:rPr>
          <w:rFonts w:ascii="Calibri" w:hAnsi="Calibri" w:cs="Calibri"/>
          <w:b/>
        </w:rPr>
      </w:pPr>
      <w:r w:rsidRPr="00B27E97">
        <w:rPr>
          <w:rFonts w:ascii="Calibri" w:hAnsi="Calibri" w:cs="Calibri"/>
          <w:b/>
        </w:rPr>
        <w:t>Odborně zaměřená tematická setkávání a spolupráce s rodiči dětí v MŠ</w:t>
      </w:r>
    </w:p>
    <w:p w:rsidR="00B27E97" w:rsidRPr="00B27E97" w:rsidRDefault="00B27E97" w:rsidP="00B27E97">
      <w:pPr>
        <w:rPr>
          <w:rFonts w:ascii="Calibri" w:hAnsi="Calibri" w:cs="Calibri"/>
        </w:rPr>
      </w:pPr>
      <w:r w:rsidRPr="00B27E97">
        <w:rPr>
          <w:rFonts w:ascii="Calibri" w:hAnsi="Calibri" w:cs="Calibri"/>
        </w:rPr>
        <w:t>Cílem aktivity je poskytnout rodičům dostatečný prostor a informace pro včasné rozmyšlení všech faktorů spojených s nástupem jejich dětí na základní školu.</w:t>
      </w:r>
    </w:p>
    <w:p w:rsidR="00B27E97" w:rsidRPr="00B27E97" w:rsidRDefault="00B27E97" w:rsidP="00B27E97">
      <w:pPr>
        <w:rPr>
          <w:rFonts w:ascii="Calibri" w:hAnsi="Calibri" w:cs="Calibri"/>
        </w:rPr>
      </w:pPr>
      <w:r w:rsidRPr="00B27E97">
        <w:rPr>
          <w:rFonts w:ascii="Calibri" w:hAnsi="Calibri" w:cs="Calibri"/>
        </w:rPr>
        <w:t>Mateřská škola zorganizuje odborně zaměřená tematická setkávání rodičů za účasti externího odborníka na téma týkající se usnadnění přechodu dětí do základní školy.</w:t>
      </w: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1"/>
    <w:rsid w:val="00017A81"/>
    <w:rsid w:val="001D7650"/>
    <w:rsid w:val="00544FA4"/>
    <w:rsid w:val="006C2D01"/>
    <w:rsid w:val="00A81571"/>
    <w:rsid w:val="00B27E97"/>
    <w:rsid w:val="00BE6BC3"/>
    <w:rsid w:val="00C2253C"/>
    <w:rsid w:val="00D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B2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B2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Vondráková</cp:lastModifiedBy>
  <cp:revision>6</cp:revision>
  <dcterms:created xsi:type="dcterms:W3CDTF">2016-09-21T07:07:00Z</dcterms:created>
  <dcterms:modified xsi:type="dcterms:W3CDTF">2016-12-21T11:30:00Z</dcterms:modified>
</cp:coreProperties>
</file>